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黄山市中医医院</w:t>
      </w:r>
      <w:r>
        <w:rPr>
          <w:rFonts w:hint="eastAsia"/>
          <w:sz w:val="44"/>
          <w:szCs w:val="44"/>
        </w:rPr>
        <w:t>动力配电箱及配套电缆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sz w:val="44"/>
          <w:szCs w:val="44"/>
        </w:rPr>
        <w:t>采购</w:t>
      </w:r>
      <w:r>
        <w:rPr>
          <w:rFonts w:hint="eastAsia"/>
          <w:sz w:val="44"/>
          <w:szCs w:val="44"/>
          <w:lang w:val="en-US" w:eastAsia="zh-CN"/>
        </w:rPr>
        <w:t>需求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一、询价说明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本次询价为1 台成套动力配电箱 + 配套国标铜芯电缆采购报价，报价含：产品主材费、辅材费、箱内成套组装费、税费、送货至指定地点运费；不含现场布线安装费。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供货周期：中标后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个工作日内送货到位；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质保要求：元器件原厂质保≥1 年，电缆国标质保≥2 年。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报价要求：分配电箱成套总价、电缆分项单价 + 分项合价分别报价，明细加盖报价单位公章，报价有效期 30 日历天。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资质要求：报价单位具备低压电器经销 / 成套配电生产资质，所供元器件、电缆为国标正品，</w:t>
      </w:r>
      <w:r>
        <w:rPr>
          <w:rFonts w:hint="eastAsia"/>
          <w:color w:val="FF0000"/>
          <w:lang w:val="en-US" w:eastAsia="zh-CN"/>
        </w:rPr>
        <w:t>须</w:t>
      </w:r>
      <w:r>
        <w:rPr>
          <w:rFonts w:hint="eastAsia"/>
        </w:rPr>
        <w:t>提供原厂合格证、检测报告。</w:t>
      </w:r>
    </w:p>
    <w:p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二、预算总价：40000元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二、采购明细清单</w:t>
      </w:r>
    </w:p>
    <w:tbl>
      <w:tblPr>
        <w:tblStyle w:val="4"/>
        <w:tblpPr w:leftFromText="180" w:rightFromText="180" w:vertAnchor="text" w:horzAnchor="page" w:tblpXSpec="center" w:tblpY="1210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064"/>
        <w:gridCol w:w="2345"/>
        <w:gridCol w:w="675"/>
        <w:gridCol w:w="675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材料型号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064" w:type="dxa"/>
            <w:vAlign w:val="center"/>
          </w:tcPr>
          <w:p>
            <w:pPr>
              <w:jc w:val="both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塑壳断路器</w:t>
            </w:r>
          </w:p>
        </w:tc>
        <w:tc>
          <w:tcPr>
            <w:tcW w:w="2345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NM1-250S/3300 250A G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069" w:type="dxa"/>
          </w:tcPr>
          <w:p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国标正品，品牌可选正泰 / 德力西 / 人民电器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064" w:type="dxa"/>
            <w:vAlign w:val="center"/>
          </w:tcPr>
          <w:p>
            <w:pPr>
              <w:jc w:val="both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电流</w:t>
            </w:r>
            <w:r>
              <w:rPr>
                <w:rFonts w:hint="eastAsia"/>
                <w:sz w:val="21"/>
                <w:szCs w:val="21"/>
              </w:rPr>
              <w:t>互感器</w:t>
            </w:r>
          </w:p>
        </w:tc>
        <w:tc>
          <w:tcPr>
            <w:tcW w:w="2345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BH-0.66</w:t>
            </w:r>
            <w:r>
              <w:rPr>
                <w:rFonts w:hint="eastAsia" w:ascii="微软雅黑" w:hAnsi="微软雅黑" w:eastAsia="微软雅黑" w:cs="微软雅黑"/>
              </w:rPr>
              <w:t>Ⅱ</w:t>
            </w:r>
            <w:r>
              <w:rPr>
                <w:rFonts w:hint="eastAsia"/>
              </w:rPr>
              <w:t xml:space="preserve"> 250/5 Φ30 0.5级 1匝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3</w:t>
            </w:r>
          </w:p>
        </w:tc>
        <w:tc>
          <w:tcPr>
            <w:tcW w:w="2069" w:type="dxa"/>
          </w:tcPr>
          <w:p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配套多功能表使用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3</w:t>
            </w:r>
          </w:p>
        </w:tc>
        <w:tc>
          <w:tcPr>
            <w:tcW w:w="2064" w:type="dxa"/>
            <w:vAlign w:val="center"/>
          </w:tcPr>
          <w:p>
            <w:pPr>
              <w:jc w:val="both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多功能电力仪表</w:t>
            </w:r>
          </w:p>
        </w:tc>
        <w:tc>
          <w:tcPr>
            <w:tcW w:w="2345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PD- 450V 5A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069" w:type="dxa"/>
          </w:tcPr>
          <w:p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三相电压电流功率计量显示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4</w:t>
            </w:r>
          </w:p>
        </w:tc>
        <w:tc>
          <w:tcPr>
            <w:tcW w:w="2064" w:type="dxa"/>
            <w:vAlign w:val="center"/>
          </w:tcPr>
          <w:p>
            <w:pPr>
              <w:jc w:val="both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小型断路器</w:t>
            </w:r>
          </w:p>
        </w:tc>
        <w:tc>
          <w:tcPr>
            <w:tcW w:w="2345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NXB-63 3P C40A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069" w:type="dxa"/>
          </w:tcPr>
          <w:p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5</w:t>
            </w:r>
          </w:p>
        </w:tc>
        <w:tc>
          <w:tcPr>
            <w:tcW w:w="2064" w:type="dxa"/>
            <w:vAlign w:val="center"/>
          </w:tcPr>
          <w:p>
            <w:pPr>
              <w:jc w:val="both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剩余电流动作断路器</w:t>
            </w:r>
          </w:p>
        </w:tc>
        <w:tc>
          <w:tcPr>
            <w:tcW w:w="2345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NXBLE-63YH 4P C40 30mA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069" w:type="dxa"/>
          </w:tcPr>
          <w:p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漏电动作 30mA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6</w:t>
            </w:r>
          </w:p>
        </w:tc>
        <w:tc>
          <w:tcPr>
            <w:tcW w:w="2064" w:type="dxa"/>
            <w:vAlign w:val="center"/>
          </w:tcPr>
          <w:p>
            <w:pPr>
              <w:jc w:val="both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熔断器</w:t>
            </w:r>
          </w:p>
        </w:tc>
        <w:tc>
          <w:tcPr>
            <w:tcW w:w="2345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4P-40A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069" w:type="dxa"/>
          </w:tcPr>
          <w:p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导轨式安装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</w:t>
            </w:r>
          </w:p>
        </w:tc>
        <w:tc>
          <w:tcPr>
            <w:tcW w:w="2064" w:type="dxa"/>
            <w:vAlign w:val="center"/>
          </w:tcPr>
          <w:p>
            <w:pPr>
              <w:jc w:val="both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浪涌</w:t>
            </w:r>
            <w:r>
              <w:rPr>
                <w:rFonts w:ascii="宋体" w:hAnsi="宋体" w:eastAsia="宋体" w:cs="宋体"/>
                <w:sz w:val="21"/>
                <w:szCs w:val="21"/>
              </w:rPr>
              <w:t>保护器（防雷）</w:t>
            </w:r>
          </w:p>
        </w:tc>
        <w:tc>
          <w:tcPr>
            <w:tcW w:w="2345" w:type="dxa"/>
          </w:tcPr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4P-40KA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069" w:type="dxa"/>
          </w:tcPr>
          <w:p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低压电源防雷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8</w:t>
            </w:r>
          </w:p>
        </w:tc>
        <w:tc>
          <w:tcPr>
            <w:tcW w:w="2064" w:type="dxa"/>
            <w:vAlign w:val="center"/>
          </w:tcPr>
          <w:p>
            <w:pPr>
              <w:jc w:val="both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箱体</w:t>
            </w:r>
          </w:p>
        </w:tc>
        <w:tc>
          <w:tcPr>
            <w:tcW w:w="2345" w:type="dxa"/>
          </w:tcPr>
          <w:p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900*700*200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069" w:type="dxa"/>
          </w:tcPr>
          <w:p>
            <w:pPr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含成套安装辅材、接地铜排、进出线端子</w:t>
            </w:r>
          </w:p>
        </w:tc>
      </w:tr>
    </w:tbl>
    <w:p>
      <w:pPr>
        <w:ind w:firstLine="210" w:firstLineChars="100"/>
        <w:rPr>
          <w:rFonts w:hint="eastAsia"/>
        </w:rPr>
      </w:pPr>
      <w:r>
        <w:rPr>
          <w:rFonts w:hint="eastAsia"/>
          <w:lang w:val="en-US" w:eastAsia="zh-CN"/>
        </w:rPr>
        <w:t xml:space="preserve">2.1 </w:t>
      </w:r>
      <w:r>
        <w:rPr>
          <w:rFonts w:hint="eastAsia"/>
        </w:rPr>
        <w:t>动力箱元器件配置（箱体尺寸 900×700×200，冷轧钢板喷塑箱体，含铜排、导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轨、线号、辅材成套装配）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2.2 </w:t>
      </w:r>
      <w:r>
        <w:rPr>
          <w:rFonts w:hint="eastAsia"/>
        </w:rPr>
        <w:t>国标铜芯电力电缆（YJV 0.6/1kV，国标纯铜，附出厂合格证、送检报告）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Style w:val="4"/>
        <w:tblpPr w:leftFromText="180" w:rightFromText="180" w:vertAnchor="text" w:horzAnchor="page" w:tblpXSpec="center" w:tblpY="271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3414"/>
        <w:gridCol w:w="675"/>
        <w:gridCol w:w="1209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41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电缆型号规格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采购数量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</w:tcPr>
          <w:p>
            <w:pPr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414" w:type="dxa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YJV-0.6/1kV 4×95+1×50 国标铜芯</w:t>
            </w:r>
          </w:p>
        </w:tc>
        <w:tc>
          <w:tcPr>
            <w:tcW w:w="675" w:type="dxa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1209" w:type="dxa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50</w:t>
            </w:r>
          </w:p>
        </w:tc>
        <w:tc>
          <w:tcPr>
            <w:tcW w:w="2499" w:type="dxa"/>
          </w:tcPr>
          <w:p>
            <w:pPr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国标足方足米，阻燃可选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414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YJV-0.6/1kV 5×10 国标铜芯</w:t>
            </w:r>
          </w:p>
        </w:tc>
        <w:tc>
          <w:tcPr>
            <w:tcW w:w="675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1209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</w:t>
            </w:r>
          </w:p>
        </w:tc>
        <w:tc>
          <w:tcPr>
            <w:tcW w:w="2499" w:type="dxa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国标足方足米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17845"/>
    <w:rsid w:val="20402607"/>
    <w:rsid w:val="245D2237"/>
    <w:rsid w:val="30314CB6"/>
    <w:rsid w:val="33817845"/>
    <w:rsid w:val="4BF0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2026-06-04T02:51:00Z</dcterms:created>
  <dc:creator>曹勇生</dc:creator>
  <cp:lastModifiedBy>Administrator</cp:lastModifiedBy>
  <dcterms:modified xsi:type="dcterms:W3CDTF">2026-06-04T07:37:09Z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473D769165B74244962A18495AB84EF9_11</vt:lpwstr>
  </property>
  <property fmtid="{D5CDD505-2E9C-101B-9397-08002B2CF9AE}" pid="4" name="KSOTemplateDocerSaveRecord">
    <vt:lpwstr>eyJoZGlkIjoiODQzZmJlYTY2NDkwZDdkM2Q5Njc1ZDBiMDBhNmFhMmYiLCJ1c2VySWQiOiI3ODc5MzEyMTMifQ==</vt:lpwstr>
  </property>
</Properties>
</file>